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D1" w:rsidRPr="00180DD1" w:rsidRDefault="00180DD1" w:rsidP="00180D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80DD1">
        <w:rPr>
          <w:rFonts w:ascii="Times New Roman" w:hAnsi="Times New Roman" w:cs="Times New Roman"/>
          <w:bCs/>
          <w:sz w:val="24"/>
          <w:szCs w:val="24"/>
        </w:rPr>
        <w:t>Уважаемые участники,</w:t>
      </w:r>
    </w:p>
    <w:p w:rsidR="00180DD1" w:rsidRPr="00180DD1" w:rsidRDefault="00180DD1" w:rsidP="00180D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DD1">
        <w:rPr>
          <w:rFonts w:ascii="Times New Roman" w:hAnsi="Times New Roman" w:cs="Times New Roman"/>
          <w:bCs/>
          <w:sz w:val="24"/>
          <w:szCs w:val="24"/>
        </w:rPr>
        <w:t xml:space="preserve"> ознакомьтесь с результатами тендера по выбору консультанта проекта по кредиту 3778-KGZ / гранту 0643-KGZ: Модернизация Уч-Курганской ГЭС в соответствии с ITC 30.1. ниже:</w:t>
      </w:r>
    </w:p>
    <w:p w:rsidR="00180DD1" w:rsidRPr="00180DD1" w:rsidRDefault="00180DD1" w:rsidP="00180D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0DD1" w:rsidRPr="00180DD1" w:rsidRDefault="00180DD1" w:rsidP="00180DD1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DD1">
        <w:rPr>
          <w:rFonts w:ascii="Times New Roman" w:eastAsia="Times New Roman" w:hAnsi="Times New Roman" w:cs="Times New Roman"/>
          <w:bCs/>
          <w:sz w:val="24"/>
          <w:szCs w:val="24"/>
        </w:rPr>
        <w:t>Уведомление о присуждении контракта</w:t>
      </w:r>
    </w:p>
    <w:p w:rsidR="00180DD1" w:rsidRPr="00180DD1" w:rsidRDefault="00180DD1" w:rsidP="00180D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DD1">
        <w:rPr>
          <w:rFonts w:ascii="Times New Roman" w:hAnsi="Times New Roman" w:cs="Times New Roman"/>
          <w:bCs/>
          <w:spacing w:val="-2"/>
          <w:sz w:val="24"/>
          <w:szCs w:val="24"/>
        </w:rPr>
        <w:t>Страна: Кыргызская Республика</w:t>
      </w: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DD1">
        <w:rPr>
          <w:rFonts w:ascii="Times New Roman" w:hAnsi="Times New Roman" w:cs="Times New Roman"/>
          <w:bCs/>
          <w:spacing w:val="-2"/>
          <w:sz w:val="24"/>
          <w:szCs w:val="24"/>
        </w:rPr>
        <w:t>Название проекта: Проект «Модернизация Уч-Курганской ГЭС» (услуги Консультанта Проекта)</w:t>
      </w: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80DD1">
        <w:rPr>
          <w:rFonts w:ascii="Times New Roman" w:hAnsi="Times New Roman" w:cs="Times New Roman"/>
          <w:bCs/>
          <w:sz w:val="24"/>
          <w:szCs w:val="24"/>
        </w:rPr>
        <w:t xml:space="preserve">Наименование и номер: </w:t>
      </w:r>
      <w:r w:rsidRPr="00180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Кредит 3778-</w:t>
      </w:r>
      <w:r w:rsidRPr="00180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KGZ</w:t>
      </w:r>
      <w:r w:rsidRPr="00180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/Грант 0643-</w:t>
      </w:r>
      <w:r w:rsidRPr="00180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KGZ</w:t>
      </w:r>
      <w:r w:rsidRPr="00180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180DD1">
        <w:rPr>
          <w:rFonts w:ascii="Times New Roman" w:hAnsi="Times New Roman" w:cs="Times New Roman"/>
          <w:bCs/>
          <w:spacing w:val="-2"/>
          <w:sz w:val="24"/>
          <w:szCs w:val="24"/>
        </w:rPr>
        <w:t>Модернизация Уч-Курганской ГЭС</w:t>
      </w: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DD1">
        <w:rPr>
          <w:rFonts w:ascii="Times New Roman" w:hAnsi="Times New Roman" w:cs="Times New Roman"/>
          <w:bCs/>
          <w:sz w:val="24"/>
          <w:szCs w:val="24"/>
        </w:rPr>
        <w:t>Метод отбора: Отбор по качеству и стоимости (</w:t>
      </w:r>
      <w:r w:rsidRPr="00180DD1">
        <w:rPr>
          <w:rFonts w:ascii="Times New Roman" w:hAnsi="Times New Roman" w:cs="Times New Roman"/>
          <w:bCs/>
          <w:sz w:val="24"/>
          <w:szCs w:val="24"/>
          <w:lang w:val="en-US"/>
        </w:rPr>
        <w:t>QCBS</w:t>
      </w:r>
      <w:r w:rsidRPr="00180DD1">
        <w:rPr>
          <w:rFonts w:ascii="Times New Roman" w:hAnsi="Times New Roman" w:cs="Times New Roman"/>
          <w:bCs/>
          <w:sz w:val="24"/>
          <w:szCs w:val="24"/>
        </w:rPr>
        <w:t>)</w:t>
      </w:r>
    </w:p>
    <w:p w:rsidR="00180DD1" w:rsidRPr="00180DD1" w:rsidRDefault="00180DD1" w:rsidP="00180DD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18"/>
        <w:gridCol w:w="3184"/>
        <w:gridCol w:w="2144"/>
        <w:gridCol w:w="1476"/>
        <w:gridCol w:w="1670"/>
        <w:gridCol w:w="1812"/>
        <w:gridCol w:w="2005"/>
        <w:gridCol w:w="1751"/>
      </w:tblGrid>
      <w:tr w:rsidR="00180DD1" w:rsidRPr="00180DD1" w:rsidTr="00055F46">
        <w:trPr>
          <w:trHeight w:val="661"/>
        </w:trPr>
        <w:tc>
          <w:tcPr>
            <w:tcW w:w="518" w:type="dxa"/>
          </w:tcPr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84" w:type="dxa"/>
          </w:tcPr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Наименование участника </w:t>
            </w:r>
          </w:p>
        </w:tc>
        <w:tc>
          <w:tcPr>
            <w:tcW w:w="2144" w:type="dxa"/>
          </w:tcPr>
          <w:p w:rsidR="00180DD1" w:rsidRPr="00180DD1" w:rsidRDefault="00180DD1" w:rsidP="00180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при вскрытии </w:t>
            </w:r>
          </w:p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76" w:type="dxa"/>
          </w:tcPr>
          <w:p w:rsidR="00180DD1" w:rsidRPr="00180DD1" w:rsidRDefault="00180DD1" w:rsidP="00180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после оценки</w:t>
            </w:r>
          </w:p>
          <w:p w:rsidR="00180DD1" w:rsidRPr="00180DD1" w:rsidRDefault="00180DD1" w:rsidP="00180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18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USD</w:t>
            </w:r>
          </w:p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Техническая оценка</w:t>
            </w:r>
            <w:r w:rsidRPr="00180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80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(взвешенный балл)</w:t>
            </w:r>
          </w:p>
        </w:tc>
        <w:tc>
          <w:tcPr>
            <w:tcW w:w="1812" w:type="dxa"/>
          </w:tcPr>
          <w:p w:rsidR="00180DD1" w:rsidRPr="00180DD1" w:rsidRDefault="00180DD1" w:rsidP="00180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Оценка</w:t>
            </w:r>
          </w:p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(взвешенный балл)</w:t>
            </w:r>
          </w:p>
        </w:tc>
        <w:tc>
          <w:tcPr>
            <w:tcW w:w="2005" w:type="dxa"/>
          </w:tcPr>
          <w:p w:rsidR="00180DD1" w:rsidRPr="00180DD1" w:rsidRDefault="00180DD1" w:rsidP="00180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Окончательный рейтинг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</w:tcPr>
          <w:p w:rsidR="00180DD1" w:rsidRPr="00180DD1" w:rsidRDefault="00180DD1" w:rsidP="00180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 цена контракта</w:t>
            </w:r>
          </w:p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DD1" w:rsidRPr="00180DD1" w:rsidTr="00055F46">
        <w:trPr>
          <w:trHeight w:val="1031"/>
        </w:trPr>
        <w:tc>
          <w:tcPr>
            <w:tcW w:w="0" w:type="auto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и научно-исследовательский институт «Гидропроект» (Российская Федерация)</w:t>
            </w:r>
          </w:p>
        </w:tc>
        <w:tc>
          <w:tcPr>
            <w:tcW w:w="214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3 498 310,00 (USD)</w:t>
            </w:r>
          </w:p>
        </w:tc>
        <w:tc>
          <w:tcPr>
            <w:tcW w:w="1476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849 710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670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711</w:t>
            </w:r>
          </w:p>
        </w:tc>
        <w:tc>
          <w:tcPr>
            <w:tcW w:w="1812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72,23</w:t>
            </w:r>
          </w:p>
        </w:tc>
        <w:tc>
          <w:tcPr>
            <w:tcW w:w="2005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51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80DD1" w:rsidRPr="00180DD1" w:rsidTr="00055F46">
        <w:trPr>
          <w:trHeight w:val="977"/>
        </w:trPr>
        <w:tc>
          <w:tcPr>
            <w:tcW w:w="0" w:type="auto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8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EDF -Hydro Engineering Centre 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Egis Eau (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4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855 270,00 (USD)</w:t>
            </w:r>
          </w:p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1 737 984,50 (EUR)</w:t>
            </w:r>
          </w:p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42 740 219 (KGS)</w:t>
            </w:r>
          </w:p>
        </w:tc>
        <w:tc>
          <w:tcPr>
            <w:tcW w:w="1476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409343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,61</w:t>
            </w:r>
          </w:p>
        </w:tc>
        <w:tc>
          <w:tcPr>
            <w:tcW w:w="1670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747,00</w:t>
            </w:r>
          </w:p>
        </w:tc>
        <w:tc>
          <w:tcPr>
            <w:tcW w:w="1812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82,16</w:t>
            </w:r>
          </w:p>
        </w:tc>
        <w:tc>
          <w:tcPr>
            <w:tcW w:w="2005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51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3 354 614, 7 (USD)</w:t>
            </w:r>
          </w:p>
        </w:tc>
      </w:tr>
      <w:tr w:rsidR="00180DD1" w:rsidRPr="00180DD1" w:rsidTr="00055F46">
        <w:trPr>
          <w:trHeight w:val="1031"/>
        </w:trPr>
        <w:tc>
          <w:tcPr>
            <w:tcW w:w="0" w:type="auto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8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Stucky Ltd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(Швейцария)</w:t>
            </w:r>
          </w:p>
        </w:tc>
        <w:tc>
          <w:tcPr>
            <w:tcW w:w="214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3 391 506,50 (CHF)</w:t>
            </w:r>
          </w:p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4 200 000,00 (KGS)</w:t>
            </w:r>
          </w:p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412 087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,97</w:t>
            </w:r>
          </w:p>
        </w:tc>
        <w:tc>
          <w:tcPr>
            <w:tcW w:w="1670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703,8</w:t>
            </w:r>
          </w:p>
        </w:tc>
        <w:tc>
          <w:tcPr>
            <w:tcW w:w="1812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82,09</w:t>
            </w:r>
          </w:p>
        </w:tc>
        <w:tc>
          <w:tcPr>
            <w:tcW w:w="2005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51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80DD1" w:rsidRPr="00180DD1" w:rsidTr="00055F46">
        <w:trPr>
          <w:trHeight w:val="977"/>
        </w:trPr>
        <w:tc>
          <w:tcPr>
            <w:tcW w:w="0" w:type="auto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18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WAPCOS Limited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(Индия)</w:t>
            </w:r>
          </w:p>
        </w:tc>
        <w:tc>
          <w:tcPr>
            <w:tcW w:w="2144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2 837 625,00 (USD)</w:t>
            </w:r>
          </w:p>
        </w:tc>
        <w:tc>
          <w:tcPr>
            <w:tcW w:w="1476" w:type="dxa"/>
          </w:tcPr>
          <w:p w:rsidR="00180DD1" w:rsidRPr="00180DD1" w:rsidRDefault="00180DD1" w:rsidP="00180D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</w:t>
            </w:r>
            <w:r w:rsidRPr="00180DD1">
              <w:rPr>
                <w:rFonts w:ascii="Times New Roman" w:hAnsi="Times New Roman" w:cs="Times New Roman"/>
                <w:bCs/>
                <w:sz w:val="24"/>
                <w:szCs w:val="24"/>
              </w:rPr>
              <w:t>837 625,00</w:t>
            </w:r>
          </w:p>
        </w:tc>
        <w:tc>
          <w:tcPr>
            <w:tcW w:w="1670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713</w:t>
            </w:r>
          </w:p>
        </w:tc>
        <w:tc>
          <w:tcPr>
            <w:tcW w:w="1812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005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D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51" w:type="dxa"/>
          </w:tcPr>
          <w:p w:rsidR="00180DD1" w:rsidRPr="00180DD1" w:rsidRDefault="00180DD1" w:rsidP="00180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80DD1" w:rsidRDefault="00180DD1"/>
    <w:sectPr w:rsidR="00180DD1" w:rsidSect="00180DD1">
      <w:pgSz w:w="16838" w:h="11906" w:orient="landscape"/>
      <w:pgMar w:top="709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D1"/>
    <w:rsid w:val="001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0319-A20A-418D-B01A-47047CE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Акыева А.А.</dc:creator>
  <cp:keywords/>
  <dc:description/>
  <cp:lastModifiedBy>Акыева А.А.</cp:lastModifiedBy>
  <cp:revision>1</cp:revision>
  <dcterms:created xsi:type="dcterms:W3CDTF">2021-04-14T07:51:00Z</dcterms:created>
  <dcterms:modified xsi:type="dcterms:W3CDTF">2021-04-14T07:56:00Z</dcterms:modified>
</cp:coreProperties>
</file>